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1" name="image2.png"/>
            <a:graphic>
              <a:graphicData uri="http://schemas.openxmlformats.org/drawingml/2006/picture">
                <pic:pic>
                  <pic:nvPicPr>
                    <pic:cNvPr descr="cid:image001.png@01D7AED6.669898F0" id="0" name="image2.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05 January 2024</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New Year, Fresh Start</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2"/>
          <w:szCs w:val="22"/>
          <w:shd w:fill="fcecd5" w:val="clea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Thank you to all those who have helped with the following </w:t>
      </w:r>
      <w:r w:rsidDel="00000000" w:rsidR="00000000" w:rsidRPr="00000000">
        <w:rPr>
          <w:rFonts w:ascii="Calibri" w:cs="Calibri" w:eastAsia="Calibri" w:hAnsi="Calibri"/>
          <w:b w:val="1"/>
          <w:sz w:val="22"/>
          <w:szCs w:val="22"/>
          <w:shd w:fill="fcecd5" w:val="clear"/>
          <w:rtl w:val="0"/>
        </w:rPr>
        <w:t xml:space="preserve">at the end of last term:</w:t>
      </w:r>
      <w:r w:rsidDel="00000000" w:rsidR="00000000" w:rsidRPr="00000000">
        <w:rPr>
          <w:rtl w:val="0"/>
        </w:rPr>
      </w:r>
    </w:p>
    <w:p w:rsidR="00000000" w:rsidDel="00000000" w:rsidP="00000000" w:rsidRDefault="00000000" w:rsidRPr="00000000" w14:paraId="0000000B">
      <w:pPr>
        <w:numPr>
          <w:ilvl w:val="0"/>
          <w:numId w:val="2"/>
        </w:numPr>
        <w:ind w:left="1440" w:hanging="36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Christmas Lunch</w:t>
      </w:r>
    </w:p>
    <w:p w:rsidR="00000000" w:rsidDel="00000000" w:rsidP="00000000" w:rsidRDefault="00000000" w:rsidRPr="00000000" w14:paraId="0000000C">
      <w:pPr>
        <w:numPr>
          <w:ilvl w:val="0"/>
          <w:numId w:val="2"/>
        </w:numPr>
        <w:ind w:left="1440" w:hanging="36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Winter Festival</w:t>
      </w:r>
    </w:p>
    <w:p w:rsidR="00000000" w:rsidDel="00000000" w:rsidP="00000000" w:rsidRDefault="00000000" w:rsidRPr="00000000" w14:paraId="0000000D">
      <w:pPr>
        <w:numPr>
          <w:ilvl w:val="0"/>
          <w:numId w:val="2"/>
        </w:numPr>
        <w:ind w:left="1440" w:hanging="36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Rock Mime</w:t>
      </w:r>
    </w:p>
    <w:p w:rsidR="00000000" w:rsidDel="00000000" w:rsidP="00000000" w:rsidRDefault="00000000" w:rsidRPr="00000000" w14:paraId="0000000E">
      <w:pPr>
        <w:numPr>
          <w:ilvl w:val="0"/>
          <w:numId w:val="2"/>
        </w:numPr>
        <w:ind w:left="1440" w:hanging="36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Post 16 Charity Days</w:t>
      </w:r>
    </w:p>
    <w:p w:rsidR="00000000" w:rsidDel="00000000" w:rsidP="00000000" w:rsidRDefault="00000000" w:rsidRPr="00000000" w14:paraId="0000000F">
      <w:pPr>
        <w:numPr>
          <w:ilvl w:val="0"/>
          <w:numId w:val="2"/>
        </w:numPr>
        <w:ind w:left="1440" w:hanging="360"/>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Miss Gomes and her tutor group who wrote letters to members of the local community spending the festive period in care facilities.</w:t>
      </w:r>
    </w:p>
    <w:p w:rsidR="00000000" w:rsidDel="00000000" w:rsidP="00000000" w:rsidRDefault="00000000" w:rsidRPr="00000000" w14:paraId="00000010">
      <w:pPr>
        <w:numPr>
          <w:ilvl w:val="0"/>
          <w:numId w:val="2"/>
        </w:numPr>
        <w:ind w:left="1440" w:hanging="360"/>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The work we have done on communication with staff and parents.  There is still work to do on this including messages from the leadership team, and starting from next week’s bulletin going forward there will be a section for messages specifically from the leadership team.  Please also note each of the leadership’s main responsibilities as set out below:</w:t>
      </w:r>
    </w:p>
    <w:p w:rsidR="00000000" w:rsidDel="00000000" w:rsidP="00000000" w:rsidRDefault="00000000" w:rsidRPr="00000000" w14:paraId="00000011">
      <w:pPr>
        <w:ind w:left="1440" w:firstLine="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Mrs Drake - Teaching and Learning</w:t>
      </w:r>
    </w:p>
    <w:p w:rsidR="00000000" w:rsidDel="00000000" w:rsidP="00000000" w:rsidRDefault="00000000" w:rsidRPr="00000000" w14:paraId="00000012">
      <w:pPr>
        <w:ind w:left="1440" w:firstLine="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Mr WIlson - PD and Rewards</w:t>
      </w:r>
    </w:p>
    <w:p w:rsidR="00000000" w:rsidDel="00000000" w:rsidP="00000000" w:rsidRDefault="00000000" w:rsidRPr="00000000" w14:paraId="00000013">
      <w:pPr>
        <w:ind w:left="1440" w:firstLine="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Mr Nions - Behaviour</w:t>
      </w:r>
    </w:p>
    <w:p w:rsidR="00000000" w:rsidDel="00000000" w:rsidP="00000000" w:rsidRDefault="00000000" w:rsidRPr="00000000" w14:paraId="00000014">
      <w:pPr>
        <w:ind w:left="1440" w:firstLine="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Mrs Rose Penrose - SEND</w:t>
      </w:r>
    </w:p>
    <w:p w:rsidR="00000000" w:rsidDel="00000000" w:rsidP="00000000" w:rsidRDefault="00000000" w:rsidRPr="00000000" w14:paraId="00000015">
      <w:pPr>
        <w:ind w:left="1440" w:firstLine="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Mrs Gough - Assessment and Reporting</w:t>
      </w:r>
    </w:p>
    <w:p w:rsidR="00000000" w:rsidDel="00000000" w:rsidP="00000000" w:rsidRDefault="00000000" w:rsidRPr="00000000" w14:paraId="00000016">
      <w:pPr>
        <w:ind w:left="1440" w:firstLine="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Mrs Robin Penrose - Attendance.</w:t>
      </w:r>
    </w:p>
    <w:p w:rsidR="00000000" w:rsidDel="00000000" w:rsidP="00000000" w:rsidRDefault="00000000" w:rsidRPr="00000000" w14:paraId="00000017">
      <w:pPr>
        <w:ind w:left="1440" w:firstLine="0"/>
        <w:rPr>
          <w:rFonts w:ascii="Calibri" w:cs="Calibri" w:eastAsia="Calibri" w:hAnsi="Calibri"/>
          <w:sz w:val="22"/>
          <w:szCs w:val="22"/>
          <w:shd w:fill="fcecd5" w:val="clea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Well done to:</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shd w:fill="fcecd5" w:val="clear"/>
          <w:rtl w:val="0"/>
        </w:rPr>
        <w:t xml:space="preserve">Our previous student Matthew “carpentry apprentice” whose employer, a national construction company,  awarded him the prestigious title of Group Apprentice of the Year, beating all other Wain Homes</w:t>
      </w:r>
      <w:r w:rsidDel="00000000" w:rsidR="00000000" w:rsidRPr="00000000">
        <w:rPr>
          <w:rFonts w:ascii="Calibri" w:cs="Calibri" w:eastAsia="Calibri" w:hAnsi="Calibri"/>
          <w:sz w:val="22"/>
          <w:szCs w:val="22"/>
          <w:rtl w:val="0"/>
        </w:rPr>
        <w:t xml:space="preserve"> apprentices from across the country.</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Everyone who contributed to raising nearly £800 for the Cornwall Air Ambulance.</w:t>
      </w:r>
    </w:p>
    <w:p w:rsidR="00000000" w:rsidDel="00000000" w:rsidP="00000000" w:rsidRDefault="00000000" w:rsidRPr="00000000" w14:paraId="0000001B">
      <w:pPr>
        <w:numPr>
          <w:ilvl w:val="0"/>
          <w:numId w:val="6"/>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shd w:fill="fcecd5" w:val="clear"/>
          <w:rtl w:val="0"/>
        </w:rPr>
        <w:t xml:space="preserve">Mr Purcell-Herbert whose last day with us will be 12 January, we wish him well in his future endeavours.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fcecd5" w:val="clear"/>
          <w:vertAlign w:val="baseline"/>
        </w:rPr>
      </w:pPr>
      <w:r w:rsidDel="00000000" w:rsidR="00000000" w:rsidRPr="00000000">
        <w:rPr>
          <w:rFonts w:ascii="Calibri" w:cs="Calibri" w:eastAsia="Calibri" w:hAnsi="Calibri"/>
          <w:b w:val="1"/>
          <w:i w:val="0"/>
          <w:smallCaps w:val="0"/>
          <w:strike w:val="0"/>
          <w:color w:val="000000"/>
          <w:sz w:val="22"/>
          <w:szCs w:val="22"/>
          <w:u w:val="none"/>
          <w:shd w:fill="fcecd5" w:val="clear"/>
          <w:vertAlign w:val="baseline"/>
          <w:rtl w:val="0"/>
        </w:rPr>
        <w:t xml:space="preserve">We look forward to: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Welcoming our new members of staff, Mr Thornton-Clarke - Art &amp; Design Teacher (THN), and Mr McFadden - Site Supervisor.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Argyle Community Trust new Saturday morning Football Centre at Treviglas Academy from 9 - 10.30 am from Saturday 6 January 2024.</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Year 9 Options Evening/Careers Fayre Years 10&amp;11 - Thursday 11 January - 5.30-7.30pm - Mr Wilson &amp; Mrs Ford.</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BBC Careers Roadshow - Tuesday 16 January - 9 am - 3.30 pm - Main Hall - Mr Wilson &amp; Mrs Ford</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Chartwells Conscious Cantina Theme Day and Healthy Eating with pop up giveaway samples - Canteen Staff will have the details.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Woman in Black Theatre Trip - Thursday 25 January - 1-5 pm</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Commencing on Monday 29 January through to Friday 9 February - Year 11 Trial Examinations.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RSC Romeo &amp; Juliet - 20 &amp; 21 February - Mr Colborne.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Barcelona Trip - 1 to 4 March - Mrs Gilbert.</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School Production - 11 to 15 March - Mr Colborne.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Duke of Edinburgh Bronze Training Day - 16 March in school.</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KS5 Trip to Berlin - 15 to 18 March - Mrs Handford.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School Ski Trip - 29 March to 6 April.</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Humanities London Trip - 10 to 13 May - Mrs Handord &amp; Miss Dandy.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Duke of Edinburgh Bronze Expedition 0 18 &amp; 19 May.</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Duke of Edinburgh Silver Practice Expedition - 7 to 9 June.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Duke of Edinburgh Gold Practice Expedition - 14 to 16 June.</w:t>
      </w:r>
    </w:p>
    <w:p w:rsidR="00000000" w:rsidDel="00000000" w:rsidP="00000000" w:rsidRDefault="00000000" w:rsidRPr="00000000" w14:paraId="0000002F">
      <w:pPr>
        <w:numPr>
          <w:ilvl w:val="0"/>
          <w:numId w:val="1"/>
        </w:numPr>
        <w:ind w:left="1440" w:hanging="360"/>
        <w:rPr>
          <w:rFonts w:ascii="Calibri" w:cs="Calibri" w:eastAsia="Calibri" w:hAnsi="Calibri"/>
          <w:sz w:val="22"/>
          <w:szCs w:val="22"/>
          <w:shd w:fill="fcecd5" w:val="clear"/>
        </w:rPr>
      </w:pPr>
      <w:r w:rsidDel="00000000" w:rsidR="00000000" w:rsidRPr="00000000">
        <w:rPr>
          <w:rFonts w:ascii="Calibri" w:cs="Calibri" w:eastAsia="Calibri" w:hAnsi="Calibri"/>
          <w:sz w:val="22"/>
          <w:szCs w:val="22"/>
          <w:shd w:fill="fcecd5" w:val="clear"/>
          <w:rtl w:val="0"/>
        </w:rPr>
        <w:t xml:space="preserve">Duke of Edinburgh Gold Expedition - 8 to 11 July 2024.</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Duke of Edinburgh Silver Expedition - 15 to 17 July.</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Duke of Edinburgh Bronze Catchup - 18 &amp; 19 July.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shd w:fill="fcecd5" w:val="clear"/>
        </w:rPr>
      </w:pPr>
      <w:r w:rsidDel="00000000" w:rsidR="00000000" w:rsidRPr="00000000">
        <w:rPr>
          <w:rFonts w:ascii="Calibri" w:cs="Calibri" w:eastAsia="Calibri" w:hAnsi="Calibri"/>
          <w:sz w:val="22"/>
          <w:szCs w:val="22"/>
          <w:shd w:fill="fcecd5" w:val="clear"/>
          <w:rtl w:val="0"/>
        </w:rPr>
        <w:t xml:space="preserve">Eco Week - 8 to 12 July 2024 - organised by Mrs Seyfert.</w:t>
      </w:r>
    </w:p>
    <w:p w:rsidR="00000000" w:rsidDel="00000000" w:rsidP="00000000" w:rsidRDefault="00000000" w:rsidRPr="00000000" w14:paraId="00000033">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Activities week -  15 to 19 July 2024 for years 7 to 9 students, bookings open.</w:t>
      </w:r>
    </w:p>
    <w:p w:rsidR="00000000" w:rsidDel="00000000" w:rsidP="00000000" w:rsidRDefault="00000000" w:rsidRPr="00000000" w14:paraId="00000034">
      <w:pP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r w:rsidDel="00000000" w:rsidR="00000000" w:rsidRPr="00000000">
        <w:rPr>
          <w:rtl w:val="0"/>
        </w:rPr>
      </w:r>
    </w:p>
    <w:p w:rsidR="00000000" w:rsidDel="00000000" w:rsidP="00000000" w:rsidRDefault="00000000" w:rsidRPr="00000000" w14:paraId="00000036">
      <w:pPr>
        <w:numPr>
          <w:ilvl w:val="0"/>
          <w:numId w:val="3"/>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cannot be taken until you have received a confirmation email from Sharon.</w:t>
      </w:r>
      <w:r w:rsidDel="00000000" w:rsidR="00000000" w:rsidRPr="00000000">
        <w:rPr>
          <w:rtl w:val="0"/>
        </w:rPr>
      </w:r>
    </w:p>
    <w:p w:rsidR="00000000" w:rsidDel="00000000" w:rsidP="00000000" w:rsidRDefault="00000000" w:rsidRPr="00000000" w14:paraId="00000038">
      <w:pPr>
        <w:numPr>
          <w:ilvl w:val="0"/>
          <w:numId w:val="3"/>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that due to the difficulties with cover due to sickness levels, it may not always be possible to accommodate every leave of absence and off timetable request.  To help with this please, wherever possible try to arrange cover within your department</w:t>
      </w:r>
      <w:r w:rsidDel="00000000" w:rsidR="00000000" w:rsidRPr="00000000">
        <w:rPr>
          <w:rFonts w:ascii="Calibri" w:cs="Calibri" w:eastAsia="Calibri" w:hAnsi="Calibri"/>
          <w:sz w:val="22"/>
          <w:szCs w:val="22"/>
          <w:shd w:fill="fcecd5" w:val="clear"/>
          <w:rtl w:val="0"/>
        </w:rPr>
        <w:t xml:space="preserve">, include this on your request form, </w:t>
      </w:r>
      <w:r w:rsidDel="00000000" w:rsidR="00000000" w:rsidRPr="00000000">
        <w:rPr>
          <w:rFonts w:ascii="Calibri" w:cs="Calibri" w:eastAsia="Calibri" w:hAnsi="Calibri"/>
          <w:sz w:val="22"/>
          <w:szCs w:val="22"/>
          <w:rtl w:val="0"/>
        </w:rPr>
        <w:t xml:space="preserve">and let Justine know you have done so.</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Internal Purchase Orders to Finance in a timely manner.   Then please wait </w:t>
      </w:r>
      <w:r w:rsidDel="00000000" w:rsidR="00000000" w:rsidRPr="00000000">
        <w:rPr>
          <w:rFonts w:ascii="Calibri" w:cs="Calibri" w:eastAsia="Calibri" w:hAnsi="Calibri"/>
          <w:sz w:val="22"/>
          <w:szCs w:val="22"/>
          <w:rtl w:val="0"/>
        </w:rPr>
        <w:t xml:space="preserve">until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receive</w:t>
      </w:r>
      <w:r w:rsidDel="00000000" w:rsidR="00000000" w:rsidRPr="00000000">
        <w:rPr>
          <w:rFonts w:ascii="Calibri" w:cs="Calibri" w:eastAsia="Calibri" w:hAnsi="Calibri"/>
          <w:sz w:val="22"/>
          <w:szCs w:val="22"/>
          <w:rtl w:val="0"/>
        </w:rPr>
        <w:t xml:space="preserve"> an </w:t>
      </w:r>
      <w:r w:rsidDel="00000000" w:rsidR="00000000" w:rsidRPr="00000000">
        <w:rPr>
          <w:rFonts w:ascii="Calibri" w:cs="Calibri" w:eastAsia="Calibri" w:hAnsi="Calibri"/>
          <w:sz w:val="22"/>
          <w:szCs w:val="22"/>
          <w:u w:val="single"/>
          <w:rtl w:val="0"/>
        </w:rPr>
        <w:t xml:space="preserve">Official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Purchase Order </w:t>
      </w:r>
      <w:r w:rsidDel="00000000" w:rsidR="00000000" w:rsidRPr="00000000">
        <w:rPr>
          <w:rFonts w:ascii="Calibri" w:cs="Calibri" w:eastAsia="Calibri" w:hAnsi="Calibri"/>
          <w:sz w:val="22"/>
          <w:szCs w:val="22"/>
          <w:u w:val="single"/>
          <w:rtl w:val="0"/>
        </w:rPr>
        <w:t xml:space="preserve">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umber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back from Finance before going ahead and placing your ord</w:t>
      </w:r>
      <w:r w:rsidDel="00000000" w:rsidR="00000000" w:rsidRPr="00000000">
        <w:rPr>
          <w:rFonts w:ascii="Calibri" w:cs="Calibri" w:eastAsia="Calibri" w:hAnsi="Calibri"/>
          <w:sz w:val="22"/>
          <w:szCs w:val="22"/>
          <w:rtl w:val="0"/>
        </w:rPr>
        <w:t xml:space="preserve">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numPr>
          <w:ilvl w:val="0"/>
          <w:numId w:val="3"/>
        </w:numPr>
        <w:ind w:left="144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should all be using the following consistently and confidently in our lessons:</w:t>
      </w:r>
    </w:p>
    <w:p w:rsidR="00000000" w:rsidDel="00000000" w:rsidP="00000000" w:rsidRDefault="00000000" w:rsidRPr="00000000" w14:paraId="0000003B">
      <w:pPr>
        <w:numPr>
          <w:ilvl w:val="0"/>
          <w:numId w:val="4"/>
        </w:numPr>
        <w:ind w:left="21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Meet and Greet</w:t>
      </w:r>
      <w:r w:rsidDel="00000000" w:rsidR="00000000" w:rsidRPr="00000000">
        <w:rPr>
          <w:rtl w:val="0"/>
        </w:rPr>
      </w:r>
    </w:p>
    <w:p w:rsidR="00000000" w:rsidDel="00000000" w:rsidP="00000000" w:rsidRDefault="00000000" w:rsidRPr="00000000" w14:paraId="0000003C">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321 Focus</w:t>
      </w:r>
    </w:p>
    <w:p w:rsidR="00000000" w:rsidDel="00000000" w:rsidP="00000000" w:rsidRDefault="00000000" w:rsidRPr="00000000" w14:paraId="0000003D">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123 Showme</w:t>
      </w:r>
    </w:p>
    <w:p w:rsidR="00000000" w:rsidDel="00000000" w:rsidP="00000000" w:rsidRDefault="00000000" w:rsidRPr="00000000" w14:paraId="0000003E">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Show me boards to check for understanding and then inform teaching</w:t>
      </w:r>
    </w:p>
    <w:p w:rsidR="00000000" w:rsidDel="00000000" w:rsidP="00000000" w:rsidRDefault="00000000" w:rsidRPr="00000000" w14:paraId="0000003F">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Sitting for dismissal</w:t>
      </w:r>
    </w:p>
    <w:p w:rsidR="00000000" w:rsidDel="00000000" w:rsidP="00000000" w:rsidRDefault="00000000" w:rsidRPr="00000000" w14:paraId="00000040">
      <w:pPr>
        <w:numPr>
          <w:ilvl w:val="0"/>
          <w:numId w:val="4"/>
        </w:numPr>
        <w:ind w:left="21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Task Management Boards</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45">
      <w:pPr>
        <w:numPr>
          <w:ilvl w:val="0"/>
          <w:numId w:val="7"/>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46">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note the Trust’s Employee Assistance Programme EAP which is available to you, posters with the contact number (0800 328 1437) and website address (employeeassistance.org.uk) are provided on the posters on the wall in the staffroom, and behind Mr Maule in the main office.  </w:t>
      </w:r>
      <w:r w:rsidDel="00000000" w:rsidR="00000000" w:rsidRPr="00000000">
        <w:rPr>
          <w:rtl w:val="0"/>
        </w:rPr>
      </w:r>
    </w:p>
    <w:p w:rsidR="00000000" w:rsidDel="00000000" w:rsidP="00000000" w:rsidRDefault="00000000" w:rsidRPr="00000000" w14:paraId="00000047">
      <w:pPr>
        <w:numPr>
          <w:ilvl w:val="0"/>
          <w:numId w:val="7"/>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48">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49">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4A">
      <w:pPr>
        <w:numPr>
          <w:ilvl w:val="0"/>
          <w:numId w:val="7"/>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so we can understand and address any needs that arise.</w:t>
      </w:r>
      <w:r w:rsidDel="00000000" w:rsidR="00000000" w:rsidRPr="00000000">
        <w:rPr>
          <w:rtl w:val="0"/>
        </w:rPr>
      </w:r>
    </w:p>
    <w:p w:rsidR="00000000" w:rsidDel="00000000" w:rsidP="00000000" w:rsidRDefault="00000000" w:rsidRPr="00000000" w14:paraId="0000004B">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C">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4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4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4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5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5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52">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5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54">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55">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56">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8">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08 January 2024</w:t>
            </w:r>
          </w:p>
        </w:tc>
      </w:tr>
    </w:tbl>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1 - 3.30 pm - NSN Meeting - all schools - Newquay Tretherras Quay Building</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3.15 - 4.15 pm - LT/TTL Meeting</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 Staff Briefing Main Hall</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5.30 pm - Ski Trip Meeting Main Hall - Mr Nions</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12.30 - 3.30 pm - Mr Johns - Tretherras Primary Festival Meeting</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1 - 6 pm - Mr Wells - Junior NBA year 8 at home</w:t>
            </w:r>
          </w:p>
        </w:tc>
      </w:tr>
    </w:tbl>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3">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09 January 2024</w:t>
            </w:r>
          </w:p>
        </w:tc>
      </w:tr>
    </w:tb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8.30 - 9 am Year 9 Assembly - Mr Wilson</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8 - 11 am - Penair HT Visit</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3.30 - 5.30 pm - SLT Meeting</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2.45 - 3 pm - Miss Brain - SCITT Mentor Training</w:t>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C">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10 January 2024</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8.30 - 9 am - Year 8 Assembly -  Miss Dandy</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1.30 - 3 pm - Mixed Netball years 5&amp;6 - Treviglas Academy</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8.30 - 10 am - Mrs Pearn - Trainee Induction</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4">
            <w:pPr>
              <w:jc w:val="center"/>
              <w:rPr>
                <w:b w:val="1"/>
                <w:sz w:val="22"/>
                <w:szCs w:val="22"/>
              </w:rPr>
            </w:pPr>
            <w:r w:rsidDel="00000000" w:rsidR="00000000" w:rsidRPr="00000000">
              <w:rPr>
                <w:b w:val="1"/>
                <w:sz w:val="22"/>
                <w:szCs w:val="22"/>
                <w:rtl w:val="0"/>
              </w:rPr>
              <w:t xml:space="preserve">Thursday 11 January 2024 </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shd w:fill="ffffff" w:val="clear"/>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8.30 - 9 am - Year 10 Assembly - Mr Lewis</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9.30 am - 3 pm - Year 10&amp;11 Careers Fayre - Main Hall –  - Mr WIlson &amp; Mrs Ford</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3.15 - 4.15 pm - Trust CPD</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9.30 am - 3 pm - Mrs Ford - Careers Fayre</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1 - 3 pm - Mrs Mildenhall - Brilliant Club Launch</w:t>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E">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12 January 2024 </w:t>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shd w:fill="ffffff" w:val="clear"/>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82">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shd w:fill="ffffff"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January 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16 January - 9 am - 3.30 pm - BBC Careers Roadshow in Main Hall - Mrs Ford &amp; Mr WIlson</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16 January 5.30 - 7 pm - Barcelona Trip Meeting - Mrs Gilbert</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17 January - Prime Agency to perform live material around mental health and body image - Mr Tamlyn</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17 January - 10 - 11 am - Danni’s Group (SW)</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17 January - 11.15 am - 1 pm - RDD VIsit - Mr Challis, Mr Toms &amp; Mr Hyde</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17 January - 3.30 - 5.30 pm - Indoor Athletics - Years 3&amp;4, hosted by Newquay Tretherras as Newquay Sports Centre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1155cc"/>
                <w:sz w:val="22"/>
                <w:szCs w:val="22"/>
              </w:rPr>
            </w:pPr>
            <w:r w:rsidDel="00000000" w:rsidR="00000000" w:rsidRPr="00000000">
              <w:rPr>
                <w:rFonts w:ascii="Calibri" w:cs="Calibri" w:eastAsia="Calibri" w:hAnsi="Calibri"/>
                <w:color w:val="1155cc"/>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 January 2024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22 January - 3.15 - 5.15 pm - Twilight Inset</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24 January - 1.30 - 3.30 pm - Mixed Netball years 5&amp;6 - Treviglas Academy</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24 January - Immunisations for Years 9 &amp; 10</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25 January - 1 - 5 pm - Year 9 Theatre Trip</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 January 2024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week - Year 11 Trial Examinations</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31 January - 10 - 11 am - Danni’s Group</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31 January - 3.30 - 5.30 pm - Indoor Athletics, Years 5&amp;6 host Newquay Tretherras at Newquay Sports Centre.</w:t>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sevAB+lrzcw1A82R3ykrDhi3Q==">CgMxLjAyCWguMzBqMHpsbDIJaC4xZm9iOXRlMgloLjN6bnlzaDcyCWguMmV0OTJwMDIIaC50eWpjd3QyCWguM2R5NnZrbTIJaC4yczhleW8xMgloLjNyZGNyam4yCGgubG54Yno5OAByITFELXU4UldWc1VMZS1NN1NVLWMwZ3ZHakdMLVF2dkZxeQ==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